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34F17" w14:textId="0C5E7C81" w:rsidR="006657C6" w:rsidRDefault="3E4FEF5A" w:rsidP="36CACD28">
      <w:pPr>
        <w:pStyle w:val="Title"/>
        <w:spacing w:after="300"/>
        <w:jc w:val="center"/>
        <w:rPr>
          <w:rFonts w:ascii="Cambria" w:eastAsia="Cambria" w:hAnsi="Cambria" w:cs="Cambria"/>
          <w:color w:val="000000" w:themeColor="text1"/>
          <w:sz w:val="52"/>
          <w:szCs w:val="52"/>
        </w:rPr>
      </w:pPr>
      <w:r w:rsidRPr="36CACD28">
        <w:rPr>
          <w:rFonts w:ascii="Cambria" w:eastAsia="Cambria" w:hAnsi="Cambria" w:cs="Cambria"/>
          <w:color w:val="000000" w:themeColor="text1"/>
          <w:sz w:val="52"/>
          <w:szCs w:val="52"/>
        </w:rPr>
        <w:t>Re</w:t>
      </w:r>
      <w:r w:rsidR="3B423DC8" w:rsidRPr="36CACD28">
        <w:rPr>
          <w:rFonts w:ascii="Cambria" w:eastAsia="Cambria" w:hAnsi="Cambria" w:cs="Cambria"/>
          <w:color w:val="000000" w:themeColor="text1"/>
          <w:sz w:val="52"/>
          <w:szCs w:val="52"/>
        </w:rPr>
        <w:t>lief Staff Internship</w:t>
      </w:r>
    </w:p>
    <w:p w14:paraId="6FE4BEE5" w14:textId="29245356" w:rsidR="006657C6" w:rsidRDefault="3E4FEF5A" w:rsidP="36CACD28">
      <w:pPr>
        <w:pStyle w:val="Title"/>
        <w:spacing w:after="300"/>
        <w:jc w:val="center"/>
        <w:rPr>
          <w:rFonts w:ascii="Cambria" w:eastAsia="Cambria" w:hAnsi="Cambria" w:cs="Cambria"/>
          <w:color w:val="000000" w:themeColor="text1"/>
          <w:sz w:val="52"/>
          <w:szCs w:val="52"/>
        </w:rPr>
      </w:pPr>
      <w:r w:rsidRPr="36CACD28">
        <w:rPr>
          <w:rFonts w:ascii="Cambria" w:eastAsia="Cambria" w:hAnsi="Cambria" w:cs="Cambria"/>
          <w:i/>
          <w:iCs/>
          <w:color w:val="000000" w:themeColor="text1"/>
          <w:sz w:val="52"/>
          <w:szCs w:val="52"/>
        </w:rPr>
        <w:t>New Beginnings – A Home for Mothers</w:t>
      </w:r>
    </w:p>
    <w:p w14:paraId="6690033F" w14:textId="64B9ACD7" w:rsidR="006657C6" w:rsidRDefault="3E4FEF5A" w:rsidP="36CACD28">
      <w:pPr>
        <w:jc w:val="center"/>
        <w:rPr>
          <w:rFonts w:ascii="Cambria" w:eastAsia="Cambria" w:hAnsi="Cambria" w:cs="Cambria"/>
          <w:color w:val="000000" w:themeColor="text1"/>
          <w:sz w:val="40"/>
          <w:szCs w:val="40"/>
        </w:rPr>
      </w:pPr>
      <w:r w:rsidRPr="36CACD28">
        <w:rPr>
          <w:rFonts w:ascii="Cambria" w:eastAsia="Cambria" w:hAnsi="Cambria" w:cs="Cambria"/>
          <w:b/>
          <w:bCs/>
          <w:color w:val="000000" w:themeColor="text1"/>
          <w:sz w:val="40"/>
          <w:szCs w:val="40"/>
          <w:u w:val="single"/>
        </w:rPr>
        <w:t>Job Description</w:t>
      </w:r>
    </w:p>
    <w:p w14:paraId="121E5EF9" w14:textId="4F290FA5" w:rsidR="006657C6" w:rsidRDefault="3E4FEF5A" w:rsidP="36CACD28">
      <w:pPr>
        <w:ind w:left="1440" w:hanging="1440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36CACD28">
        <w:rPr>
          <w:rStyle w:val="QuickFormat1"/>
          <w:rFonts w:ascii="Cambria" w:eastAsia="Cambria" w:hAnsi="Cambria" w:cs="Cambria"/>
          <w:color w:val="000000" w:themeColor="text1"/>
        </w:rPr>
        <w:t xml:space="preserve">Position: </w:t>
      </w:r>
      <w:r w:rsidR="00C04574">
        <w:tab/>
      </w:r>
      <w:r w:rsidR="36ABB9B7" w:rsidRPr="36CACD28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Relief Staff </w:t>
      </w:r>
      <w:r w:rsidRPr="36CACD28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for </w:t>
      </w:r>
      <w:r w:rsidRPr="36CACD28">
        <w:rPr>
          <w:rFonts w:ascii="Cambria" w:eastAsia="Cambria" w:hAnsi="Cambria" w:cs="Cambria"/>
          <w:i/>
          <w:iCs/>
          <w:color w:val="000000" w:themeColor="text1"/>
          <w:sz w:val="24"/>
          <w:szCs w:val="24"/>
        </w:rPr>
        <w:t>New Beginnings-A Home for Mothers</w:t>
      </w:r>
      <w:r w:rsidRPr="36CACD28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located in Milwaukee, WI (a not-for-profit organization sponsored by Christian Life Resources located in Richfield, WI).  This is a position for a single female who is attending college</w:t>
      </w:r>
      <w:r w:rsidR="41A8D42C" w:rsidRPr="36CACD28">
        <w:rPr>
          <w:rFonts w:ascii="Cambria" w:eastAsia="Cambria" w:hAnsi="Cambria" w:cs="Cambria"/>
          <w:color w:val="000000" w:themeColor="text1"/>
          <w:sz w:val="24"/>
          <w:szCs w:val="24"/>
        </w:rPr>
        <w:t>/</w:t>
      </w:r>
      <w:r w:rsidRPr="36CACD28">
        <w:rPr>
          <w:rFonts w:ascii="Cambria" w:eastAsia="Cambria" w:hAnsi="Cambria" w:cs="Cambria"/>
          <w:color w:val="000000" w:themeColor="text1"/>
          <w:sz w:val="24"/>
          <w:szCs w:val="24"/>
        </w:rPr>
        <w:t>graduate school</w:t>
      </w:r>
      <w:r w:rsidR="7954635A" w:rsidRPr="36CACD28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or looking to fulfil internship hours.</w:t>
      </w:r>
    </w:p>
    <w:p w14:paraId="5AC1F1F8" w14:textId="429FD635" w:rsidR="006657C6" w:rsidRDefault="006657C6" w:rsidP="36CACD28">
      <w:pPr>
        <w:rPr>
          <w:rFonts w:ascii="Cambria" w:eastAsia="Cambria" w:hAnsi="Cambria" w:cs="Cambria"/>
          <w:color w:val="000000" w:themeColor="text1"/>
        </w:rPr>
      </w:pPr>
    </w:p>
    <w:p w14:paraId="42E04798" w14:textId="069C2EC3" w:rsidR="006657C6" w:rsidRDefault="3E4FEF5A" w:rsidP="64A5CBD4">
      <w:pPr>
        <w:ind w:left="1440" w:hanging="1440"/>
        <w:rPr>
          <w:rFonts w:ascii="Cambria" w:eastAsia="Cambria" w:hAnsi="Cambria" w:cs="Cambria"/>
          <w:color w:val="000000" w:themeColor="text1"/>
        </w:rPr>
      </w:pPr>
      <w:r w:rsidRPr="64A5CBD4">
        <w:rPr>
          <w:rStyle w:val="QuickFormat1"/>
          <w:rFonts w:ascii="Cambria" w:eastAsia="Cambria" w:hAnsi="Cambria" w:cs="Cambria"/>
          <w:color w:val="000000" w:themeColor="text1"/>
        </w:rPr>
        <w:t>Description:</w:t>
      </w:r>
      <w:r w:rsidRPr="64A5CBD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 </w:t>
      </w:r>
      <w:r w:rsidRPr="64A5CBD4">
        <w:rPr>
          <w:rFonts w:ascii="Cambria" w:eastAsia="Cambria" w:hAnsi="Cambria" w:cs="Cambria"/>
          <w:color w:val="000000" w:themeColor="text1"/>
          <w:sz w:val="24"/>
          <w:szCs w:val="24"/>
        </w:rPr>
        <w:t>The Re</w:t>
      </w:r>
      <w:r w:rsidR="61A796B3" w:rsidRPr="64A5CBD4">
        <w:rPr>
          <w:rFonts w:ascii="Cambria" w:eastAsia="Cambria" w:hAnsi="Cambria" w:cs="Cambria"/>
          <w:color w:val="000000" w:themeColor="text1"/>
          <w:sz w:val="24"/>
          <w:szCs w:val="24"/>
        </w:rPr>
        <w:t>lief Staff Intern</w:t>
      </w:r>
      <w:r w:rsidRPr="64A5CBD4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is part of a team that operates the ministry of </w:t>
      </w:r>
      <w:r w:rsidRPr="64A5CBD4">
        <w:rPr>
          <w:rFonts w:ascii="Cambria" w:eastAsia="Cambria" w:hAnsi="Cambria" w:cs="Cambria"/>
          <w:i/>
          <w:iCs/>
          <w:color w:val="000000" w:themeColor="text1"/>
          <w:sz w:val="24"/>
          <w:szCs w:val="24"/>
        </w:rPr>
        <w:t>New Beginnings-A Home for Mothers</w:t>
      </w:r>
      <w:r w:rsidRPr="64A5CBD4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. </w:t>
      </w:r>
      <w:r w:rsidR="2A8E0BCE" w:rsidRPr="64A5CBD4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The relief staff will </w:t>
      </w:r>
      <w:r w:rsidR="17FF6CC8" w:rsidRPr="64A5CBD4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be on-call and take over the resident </w:t>
      </w:r>
      <w:r w:rsidR="2F391578" w:rsidRPr="64A5CBD4">
        <w:rPr>
          <w:rFonts w:ascii="Cambria" w:eastAsia="Cambria" w:hAnsi="Cambria" w:cs="Cambria"/>
          <w:color w:val="000000" w:themeColor="text1"/>
          <w:sz w:val="24"/>
          <w:szCs w:val="24"/>
        </w:rPr>
        <w:t>supervisors'</w:t>
      </w:r>
      <w:r w:rsidR="17FF6CC8" w:rsidRPr="64A5CBD4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duties </w:t>
      </w:r>
      <w:r w:rsidR="4E4E83ED" w:rsidRPr="64A5CBD4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when they are off duty. </w:t>
      </w:r>
      <w:r w:rsidRPr="64A5CBD4">
        <w:rPr>
          <w:rFonts w:ascii="Cambria" w:eastAsia="Cambria" w:hAnsi="Cambria" w:cs="Cambria"/>
          <w:color w:val="000000" w:themeColor="text1"/>
          <w:sz w:val="24"/>
          <w:szCs w:val="24"/>
        </w:rPr>
        <w:t>The position is part-time</w:t>
      </w:r>
      <w:r w:rsidR="004DB95E" w:rsidRPr="64A5CBD4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and would require you to stay on site Wednesday nights, and every other weekend</w:t>
      </w:r>
      <w:r w:rsidR="4B3B9935" w:rsidRPr="64A5CBD4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. </w:t>
      </w:r>
      <w:r w:rsidR="687C20A5" w:rsidRPr="64A5CBD4">
        <w:rPr>
          <w:rFonts w:ascii="Cambria" w:eastAsia="Cambria" w:hAnsi="Cambria" w:cs="Cambria"/>
          <w:color w:val="000000" w:themeColor="text1"/>
          <w:sz w:val="24"/>
          <w:szCs w:val="24"/>
        </w:rPr>
        <w:t>This internship has is a great</w:t>
      </w:r>
      <w:r w:rsidRPr="64A5CBD4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opportunity for students interested in counseling, education, social work, etc. to gain</w:t>
      </w:r>
      <w:r w:rsidR="7E63AF0E" w:rsidRPr="64A5CBD4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  <w:r w:rsidRPr="64A5CBD4">
        <w:rPr>
          <w:rFonts w:ascii="Cambria" w:eastAsia="Cambria" w:hAnsi="Cambria" w:cs="Cambria"/>
          <w:color w:val="000000" w:themeColor="text1"/>
          <w:sz w:val="24"/>
          <w:szCs w:val="24"/>
        </w:rPr>
        <w:t>valuable experience while receiving the additional benefits of housing and utilities.</w:t>
      </w:r>
    </w:p>
    <w:p w14:paraId="6DDB73EC" w14:textId="7C440B0F" w:rsidR="5178849E" w:rsidRDefault="5178849E" w:rsidP="64A5CBD4">
      <w:pPr>
        <w:ind w:left="1440" w:hanging="1440"/>
        <w:rPr>
          <w:rFonts w:ascii="Sitka Text" w:eastAsia="Sitka Text" w:hAnsi="Sitka Text" w:cs="Sitka Text"/>
          <w:color w:val="000000" w:themeColor="text1"/>
          <w:sz w:val="24"/>
          <w:szCs w:val="24"/>
        </w:rPr>
      </w:pPr>
      <w:r w:rsidRPr="64A5CBD4">
        <w:rPr>
          <w:rFonts w:ascii="Cambria" w:eastAsia="Cambria" w:hAnsi="Cambria" w:cs="Cambria"/>
          <w:b/>
          <w:bCs/>
          <w:color w:val="000000" w:themeColor="text1"/>
          <w:sz w:val="28"/>
          <w:szCs w:val="28"/>
        </w:rPr>
        <w:t xml:space="preserve">Hours: </w:t>
      </w:r>
      <w:r w:rsidR="2401D9AE" w:rsidRPr="64A5CBD4">
        <w:rPr>
          <w:rFonts w:ascii="Cambria" w:eastAsia="Cambria" w:hAnsi="Cambria" w:cs="Cambria"/>
          <w:b/>
          <w:bCs/>
          <w:color w:val="000000" w:themeColor="text1"/>
          <w:sz w:val="28"/>
          <w:szCs w:val="28"/>
        </w:rPr>
        <w:t xml:space="preserve"> </w:t>
      </w:r>
      <w:r w:rsidRPr="64A5CBD4">
        <w:rPr>
          <w:rFonts w:ascii="Sitka Text" w:eastAsia="Sitka Text" w:hAnsi="Sitka Text" w:cs="Sitka Text"/>
          <w:color w:val="000000" w:themeColor="text1"/>
          <w:sz w:val="24"/>
          <w:szCs w:val="24"/>
        </w:rPr>
        <w:t>Wednesday Nights</w:t>
      </w:r>
      <w:r w:rsidR="607EE53F" w:rsidRPr="64A5CBD4">
        <w:rPr>
          <w:rFonts w:ascii="Sitka Text" w:eastAsia="Sitka Text" w:hAnsi="Sitka Text" w:cs="Sitka Text"/>
          <w:color w:val="000000" w:themeColor="text1"/>
          <w:sz w:val="24"/>
          <w:szCs w:val="24"/>
        </w:rPr>
        <w:t xml:space="preserve">: </w:t>
      </w:r>
      <w:r w:rsidRPr="64A5CBD4">
        <w:rPr>
          <w:rFonts w:ascii="Sitka Text" w:eastAsia="Sitka Text" w:hAnsi="Sitka Text" w:cs="Sitka Text"/>
          <w:color w:val="000000" w:themeColor="text1"/>
          <w:sz w:val="24"/>
          <w:szCs w:val="24"/>
        </w:rPr>
        <w:t>8</w:t>
      </w:r>
      <w:r w:rsidR="35611BAC" w:rsidRPr="64A5CBD4">
        <w:rPr>
          <w:rFonts w:ascii="Sitka Text" w:eastAsia="Sitka Text" w:hAnsi="Sitka Text" w:cs="Sitka Text"/>
          <w:color w:val="000000" w:themeColor="text1"/>
          <w:sz w:val="24"/>
          <w:szCs w:val="24"/>
        </w:rPr>
        <w:t xml:space="preserve"> pm</w:t>
      </w:r>
      <w:r w:rsidRPr="64A5CBD4">
        <w:rPr>
          <w:rFonts w:ascii="Sitka Text" w:eastAsia="Sitka Text" w:hAnsi="Sitka Text" w:cs="Sitka Text"/>
          <w:color w:val="000000" w:themeColor="text1"/>
          <w:sz w:val="24"/>
          <w:szCs w:val="24"/>
        </w:rPr>
        <w:t>-8am</w:t>
      </w:r>
    </w:p>
    <w:p w14:paraId="6442D774" w14:textId="0A58ABF3" w:rsidR="03387115" w:rsidRDefault="03387115" w:rsidP="64A5CBD4">
      <w:pPr>
        <w:ind w:left="720"/>
        <w:rPr>
          <w:rFonts w:ascii="Sitka Text" w:eastAsia="Sitka Text" w:hAnsi="Sitka Text" w:cs="Sitka Text"/>
          <w:color w:val="000000" w:themeColor="text1"/>
          <w:sz w:val="24"/>
          <w:szCs w:val="24"/>
        </w:rPr>
      </w:pPr>
      <w:r w:rsidRPr="64A5CBD4">
        <w:rPr>
          <w:rFonts w:ascii="Sitka Text" w:eastAsia="Sitka Text" w:hAnsi="Sitka Text" w:cs="Sitka Text"/>
          <w:color w:val="000000" w:themeColor="text1"/>
          <w:sz w:val="24"/>
          <w:szCs w:val="24"/>
        </w:rPr>
        <w:t xml:space="preserve">    S</w:t>
      </w:r>
      <w:r w:rsidR="5178849E" w:rsidRPr="64A5CBD4">
        <w:rPr>
          <w:rFonts w:ascii="Sitka Text" w:eastAsia="Sitka Text" w:hAnsi="Sitka Text" w:cs="Sitka Text"/>
          <w:color w:val="000000" w:themeColor="text1"/>
          <w:sz w:val="24"/>
          <w:szCs w:val="24"/>
        </w:rPr>
        <w:t>aturday 10am-8am</w:t>
      </w:r>
      <w:r w:rsidR="18BD340D" w:rsidRPr="64A5CBD4">
        <w:rPr>
          <w:rFonts w:ascii="Sitka Text" w:eastAsia="Sitka Text" w:hAnsi="Sitka Text" w:cs="Sitka Text"/>
          <w:color w:val="000000" w:themeColor="text1"/>
          <w:sz w:val="24"/>
          <w:szCs w:val="24"/>
        </w:rPr>
        <w:t xml:space="preserve"> (Sunday Morning)</w:t>
      </w:r>
    </w:p>
    <w:p w14:paraId="317B9F9D" w14:textId="4B6907EB" w:rsidR="18BD340D" w:rsidRDefault="18BD340D" w:rsidP="64A5CBD4">
      <w:pPr>
        <w:ind w:left="720"/>
        <w:rPr>
          <w:rFonts w:ascii="Sitka Text" w:eastAsia="Sitka Text" w:hAnsi="Sitka Text" w:cs="Sitka Text"/>
          <w:color w:val="000000" w:themeColor="text1"/>
          <w:sz w:val="24"/>
          <w:szCs w:val="24"/>
        </w:rPr>
      </w:pPr>
      <w:r w:rsidRPr="64A5CBD4">
        <w:rPr>
          <w:rFonts w:ascii="Sitka Text" w:eastAsia="Sitka Text" w:hAnsi="Sitka Text" w:cs="Sitka Text"/>
          <w:color w:val="000000" w:themeColor="text1"/>
          <w:sz w:val="24"/>
          <w:szCs w:val="24"/>
        </w:rPr>
        <w:t xml:space="preserve">    </w:t>
      </w:r>
      <w:r w:rsidR="5178849E" w:rsidRPr="64A5CBD4">
        <w:rPr>
          <w:rFonts w:ascii="Sitka Text" w:eastAsia="Sitka Text" w:hAnsi="Sitka Text" w:cs="Sitka Text"/>
          <w:color w:val="000000" w:themeColor="text1"/>
          <w:sz w:val="24"/>
          <w:szCs w:val="24"/>
        </w:rPr>
        <w:t>Sunday are 8am-8pm</w:t>
      </w:r>
    </w:p>
    <w:p w14:paraId="22C5CE62" w14:textId="055D3167" w:rsidR="0458A14C" w:rsidRDefault="0458A14C" w:rsidP="64A5CBD4">
      <w:pPr>
        <w:ind w:left="720"/>
        <w:rPr>
          <w:rFonts w:ascii="Sitka Text" w:eastAsia="Sitka Text" w:hAnsi="Sitka Text" w:cs="Sitka Text"/>
          <w:color w:val="000000" w:themeColor="text1"/>
          <w:sz w:val="24"/>
          <w:szCs w:val="24"/>
        </w:rPr>
      </w:pPr>
      <w:r w:rsidRPr="64A5CBD4">
        <w:rPr>
          <w:rFonts w:ascii="Sitka Text" w:eastAsia="Sitka Text" w:hAnsi="Sitka Text" w:cs="Sitka Text"/>
          <w:color w:val="000000" w:themeColor="text1"/>
          <w:sz w:val="24"/>
          <w:szCs w:val="24"/>
        </w:rPr>
        <w:t>T</w:t>
      </w:r>
      <w:r w:rsidR="5178849E" w:rsidRPr="64A5CBD4">
        <w:rPr>
          <w:rFonts w:ascii="Sitka Text" w:eastAsia="Sitka Text" w:hAnsi="Sitka Text" w:cs="Sitka Text"/>
          <w:color w:val="000000" w:themeColor="text1"/>
          <w:sz w:val="24"/>
          <w:szCs w:val="24"/>
        </w:rPr>
        <w:t>he</w:t>
      </w:r>
      <w:r w:rsidR="2783794D" w:rsidRPr="64A5CBD4">
        <w:rPr>
          <w:rFonts w:ascii="Sitka Text" w:eastAsia="Sitka Text" w:hAnsi="Sitka Text" w:cs="Sitka Text"/>
          <w:color w:val="000000" w:themeColor="text1"/>
          <w:sz w:val="24"/>
          <w:szCs w:val="24"/>
        </w:rPr>
        <w:t>se</w:t>
      </w:r>
      <w:r w:rsidR="5178849E" w:rsidRPr="64A5CBD4">
        <w:rPr>
          <w:rFonts w:ascii="Sitka Text" w:eastAsia="Sitka Text" w:hAnsi="Sitka Text" w:cs="Sitka Text"/>
          <w:color w:val="000000" w:themeColor="text1"/>
          <w:sz w:val="24"/>
          <w:szCs w:val="24"/>
        </w:rPr>
        <w:t xml:space="preserve"> hours are flexible</w:t>
      </w:r>
      <w:r w:rsidR="3EE6FFCF" w:rsidRPr="64A5CBD4">
        <w:rPr>
          <w:rFonts w:ascii="Sitka Text" w:eastAsia="Sitka Text" w:hAnsi="Sitka Text" w:cs="Sitka Text"/>
          <w:color w:val="000000" w:themeColor="text1"/>
          <w:sz w:val="24"/>
          <w:szCs w:val="24"/>
        </w:rPr>
        <w:t>.</w:t>
      </w:r>
      <w:r w:rsidR="6230C5D7" w:rsidRPr="64A5CBD4">
        <w:rPr>
          <w:rFonts w:ascii="Sitka Text" w:eastAsia="Sitka Text" w:hAnsi="Sitka Text" w:cs="Sitka Text"/>
          <w:color w:val="000000" w:themeColor="text1"/>
          <w:sz w:val="24"/>
          <w:szCs w:val="24"/>
        </w:rPr>
        <w:t xml:space="preserve"> You can decide the hours you would like to work within the listed time frame. For example, you could choose to work the whole night on Wednesday from 8pm</w:t>
      </w:r>
      <w:r w:rsidR="1A6F14A5" w:rsidRPr="64A5CBD4">
        <w:rPr>
          <w:rFonts w:ascii="Sitka Text" w:eastAsia="Sitka Text" w:hAnsi="Sitka Text" w:cs="Sitka Text"/>
          <w:color w:val="000000" w:themeColor="text1"/>
          <w:sz w:val="24"/>
          <w:szCs w:val="24"/>
        </w:rPr>
        <w:t>-8am, or you could work 8pm-12am depending on what works best for you.</w:t>
      </w:r>
      <w:r w:rsidR="38666C6F" w:rsidRPr="64A5CBD4">
        <w:rPr>
          <w:rFonts w:ascii="Sitka Text" w:eastAsia="Sitka Text" w:hAnsi="Sitka Text" w:cs="Sitka Text"/>
          <w:color w:val="000000" w:themeColor="text1"/>
          <w:sz w:val="24"/>
          <w:szCs w:val="24"/>
        </w:rPr>
        <w:t xml:space="preserve"> </w:t>
      </w:r>
    </w:p>
    <w:p w14:paraId="5354AEFC" w14:textId="468A5EAB" w:rsidR="006657C6" w:rsidRDefault="006657C6" w:rsidP="36CACD28">
      <w:pPr>
        <w:rPr>
          <w:rFonts w:ascii="Cambria" w:eastAsia="Cambria" w:hAnsi="Cambria" w:cs="Cambria"/>
          <w:color w:val="000000" w:themeColor="text1"/>
        </w:rPr>
      </w:pPr>
    </w:p>
    <w:p w14:paraId="4A6FE653" w14:textId="04CE1C70" w:rsidR="006657C6" w:rsidRDefault="3E4FEF5A" w:rsidP="36CACD28">
      <w:pPr>
        <w:rPr>
          <w:rFonts w:ascii="Cambria" w:eastAsia="Cambria" w:hAnsi="Cambria" w:cs="Cambria"/>
          <w:color w:val="000000" w:themeColor="text1"/>
        </w:rPr>
      </w:pPr>
      <w:r w:rsidRPr="36CACD28">
        <w:rPr>
          <w:rStyle w:val="QuickFormat1"/>
          <w:rFonts w:ascii="Cambria" w:eastAsia="Cambria" w:hAnsi="Cambria" w:cs="Cambria"/>
          <w:color w:val="000000" w:themeColor="text1"/>
        </w:rPr>
        <w:t>Job Responsibilities</w:t>
      </w:r>
      <w:r w:rsidRPr="36CACD28">
        <w:rPr>
          <w:rStyle w:val="QuickFormat1"/>
          <w:rFonts w:ascii="Cambria" w:eastAsia="Cambria" w:hAnsi="Cambria" w:cs="Cambria"/>
          <w:color w:val="000000" w:themeColor="text1"/>
          <w:sz w:val="22"/>
          <w:szCs w:val="22"/>
        </w:rPr>
        <w:t>:</w:t>
      </w:r>
    </w:p>
    <w:p w14:paraId="2DCCFC36" w14:textId="74716D90" w:rsidR="006657C6" w:rsidRDefault="3E4FEF5A" w:rsidP="36CACD28">
      <w:pPr>
        <w:pStyle w:val="ListParagraph"/>
        <w:numPr>
          <w:ilvl w:val="0"/>
          <w:numId w:val="3"/>
        </w:numPr>
        <w:spacing w:afterAutospacing="1"/>
        <w:rPr>
          <w:rFonts w:eastAsiaTheme="minorEastAsia"/>
          <w:color w:val="000000" w:themeColor="text1"/>
          <w:sz w:val="24"/>
          <w:szCs w:val="24"/>
        </w:rPr>
      </w:pPr>
      <w:r w:rsidRPr="36CACD28">
        <w:rPr>
          <w:rFonts w:ascii="Cambria" w:eastAsia="Cambria" w:hAnsi="Cambria" w:cs="Cambria"/>
          <w:color w:val="000000" w:themeColor="text1"/>
          <w:sz w:val="24"/>
          <w:szCs w:val="24"/>
        </w:rPr>
        <w:t>Help the staff accomplish the objectives of the ministry as well as with organizational projects, cleaning, minor maintenance items, and providing general encouragement to the residents as needed</w:t>
      </w:r>
    </w:p>
    <w:p w14:paraId="545C66ED" w14:textId="110164CF" w:rsidR="006657C6" w:rsidRDefault="3E4FEF5A" w:rsidP="36CACD28">
      <w:pPr>
        <w:pStyle w:val="ListParagraph"/>
        <w:numPr>
          <w:ilvl w:val="0"/>
          <w:numId w:val="3"/>
        </w:numPr>
        <w:spacing w:afterAutospacing="1"/>
        <w:rPr>
          <w:rFonts w:eastAsiaTheme="minorEastAsia"/>
          <w:color w:val="000000" w:themeColor="text1"/>
          <w:sz w:val="24"/>
          <w:szCs w:val="24"/>
        </w:rPr>
      </w:pPr>
      <w:r w:rsidRPr="36CACD28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Assist with covering </w:t>
      </w:r>
      <w:r w:rsidR="4C550212" w:rsidRPr="36CACD28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Wednesday </w:t>
      </w:r>
      <w:r w:rsidRPr="36CACD28">
        <w:rPr>
          <w:rFonts w:ascii="Cambria" w:eastAsia="Cambria" w:hAnsi="Cambria" w:cs="Cambria"/>
          <w:color w:val="000000" w:themeColor="text1"/>
          <w:sz w:val="24"/>
          <w:szCs w:val="24"/>
        </w:rPr>
        <w:t>evening and weekend hours by ensuring the residents are following the rules</w:t>
      </w:r>
      <w:r w:rsidR="35AD24CD" w:rsidRPr="36CACD28">
        <w:rPr>
          <w:rFonts w:ascii="Cambria" w:eastAsia="Cambria" w:hAnsi="Cambria" w:cs="Cambria"/>
          <w:color w:val="000000" w:themeColor="text1"/>
          <w:sz w:val="24"/>
          <w:szCs w:val="24"/>
        </w:rPr>
        <w:t>, signing in and out,</w:t>
      </w:r>
      <w:r w:rsidR="13F0EA8F" w:rsidRPr="36CACD28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and </w:t>
      </w:r>
      <w:r w:rsidRPr="36CACD28">
        <w:rPr>
          <w:rFonts w:ascii="Cambria" w:eastAsia="Cambria" w:hAnsi="Cambria" w:cs="Cambria"/>
          <w:color w:val="000000" w:themeColor="text1"/>
          <w:sz w:val="24"/>
          <w:szCs w:val="24"/>
        </w:rPr>
        <w:t>checking in by curfew</w:t>
      </w:r>
      <w:r w:rsidR="2B355689" w:rsidRPr="36CACD28">
        <w:rPr>
          <w:rFonts w:ascii="Cambria" w:eastAsia="Cambria" w:hAnsi="Cambria" w:cs="Cambria"/>
          <w:color w:val="000000" w:themeColor="text1"/>
          <w:sz w:val="24"/>
          <w:szCs w:val="24"/>
        </w:rPr>
        <w:t>.</w:t>
      </w:r>
    </w:p>
    <w:p w14:paraId="40F7B8FF" w14:textId="04E44A4A" w:rsidR="006657C6" w:rsidRDefault="3E4FEF5A" w:rsidP="36CACD28">
      <w:pPr>
        <w:pStyle w:val="Heading4"/>
        <w:numPr>
          <w:ilvl w:val="0"/>
          <w:numId w:val="3"/>
        </w:numPr>
        <w:tabs>
          <w:tab w:val="num" w:pos="2520"/>
        </w:tabs>
        <w:spacing w:before="0" w:after="60" w:afterAutospacing="1"/>
        <w:rPr>
          <w:i w:val="0"/>
          <w:iCs w:val="0"/>
          <w:color w:val="000000" w:themeColor="text1"/>
          <w:sz w:val="24"/>
          <w:szCs w:val="24"/>
        </w:rPr>
      </w:pPr>
      <w:r w:rsidRPr="36CACD28">
        <w:rPr>
          <w:rFonts w:ascii="Cambria" w:eastAsia="Cambria" w:hAnsi="Cambria" w:cs="Cambria"/>
          <w:i w:val="0"/>
          <w:iCs w:val="0"/>
          <w:color w:val="000000" w:themeColor="text1"/>
          <w:sz w:val="24"/>
          <w:szCs w:val="24"/>
        </w:rPr>
        <w:lastRenderedPageBreak/>
        <w:t xml:space="preserve">Assist in ensuring that the facility remains a safe, calm environment and provide discipline when needed </w:t>
      </w:r>
    </w:p>
    <w:p w14:paraId="6AE3266F" w14:textId="3ABF42BF" w:rsidR="006657C6" w:rsidRDefault="3E4FEF5A" w:rsidP="36CACD28">
      <w:pPr>
        <w:pStyle w:val="Heading4"/>
        <w:numPr>
          <w:ilvl w:val="0"/>
          <w:numId w:val="3"/>
        </w:numPr>
        <w:tabs>
          <w:tab w:val="num" w:pos="2520"/>
        </w:tabs>
        <w:spacing w:before="0" w:after="60" w:afterAutospacing="1"/>
        <w:rPr>
          <w:i w:val="0"/>
          <w:iCs w:val="0"/>
          <w:color w:val="000000" w:themeColor="text1"/>
          <w:sz w:val="24"/>
          <w:szCs w:val="24"/>
        </w:rPr>
      </w:pPr>
      <w:r w:rsidRPr="36CACD28">
        <w:rPr>
          <w:rFonts w:ascii="Cambria" w:eastAsia="Cambria" w:hAnsi="Cambria" w:cs="Cambria"/>
          <w:i w:val="0"/>
          <w:iCs w:val="0"/>
          <w:color w:val="000000" w:themeColor="text1"/>
          <w:sz w:val="24"/>
          <w:szCs w:val="24"/>
        </w:rPr>
        <w:t xml:space="preserve"> Lock/unlock the common areas</w:t>
      </w:r>
      <w:r w:rsidR="512B7190" w:rsidRPr="36CACD28">
        <w:rPr>
          <w:rFonts w:ascii="Cambria" w:eastAsia="Cambria" w:hAnsi="Cambria" w:cs="Cambria"/>
          <w:i w:val="0"/>
          <w:iCs w:val="0"/>
          <w:color w:val="000000" w:themeColor="text1"/>
          <w:sz w:val="24"/>
          <w:szCs w:val="24"/>
        </w:rPr>
        <w:t>, answer the door, set the lockbox and alarm at night</w:t>
      </w:r>
    </w:p>
    <w:p w14:paraId="142F97A6" w14:textId="0DFBE74E" w:rsidR="006657C6" w:rsidRDefault="2B962DA2" w:rsidP="36CACD28">
      <w:pPr>
        <w:pStyle w:val="ListParagraph"/>
        <w:numPr>
          <w:ilvl w:val="0"/>
          <w:numId w:val="3"/>
        </w:numPr>
        <w:tabs>
          <w:tab w:val="num" w:pos="2520"/>
        </w:tabs>
        <w:rPr>
          <w:rFonts w:eastAsiaTheme="minorEastAsia"/>
          <w:sz w:val="24"/>
          <w:szCs w:val="24"/>
        </w:rPr>
      </w:pPr>
      <w:r w:rsidRPr="36CACD28">
        <w:rPr>
          <w:sz w:val="24"/>
          <w:szCs w:val="24"/>
        </w:rPr>
        <w:t>Remain on site during on-call hours and be available to residents</w:t>
      </w:r>
    </w:p>
    <w:p w14:paraId="3A58F987" w14:textId="12B377AF" w:rsidR="006657C6" w:rsidRDefault="22FD93C3" w:rsidP="36CACD28">
      <w:pPr>
        <w:pStyle w:val="ListParagraph"/>
        <w:numPr>
          <w:ilvl w:val="0"/>
          <w:numId w:val="3"/>
        </w:numPr>
        <w:tabs>
          <w:tab w:val="num" w:pos="2520"/>
        </w:tabs>
        <w:rPr>
          <w:sz w:val="24"/>
          <w:szCs w:val="24"/>
        </w:rPr>
      </w:pPr>
      <w:r w:rsidRPr="36CACD28">
        <w:rPr>
          <w:sz w:val="24"/>
          <w:szCs w:val="24"/>
        </w:rPr>
        <w:t xml:space="preserve">Respond to emails, texts, and calls in a </w:t>
      </w:r>
      <w:r w:rsidR="6DEB739A" w:rsidRPr="36CACD28">
        <w:rPr>
          <w:sz w:val="24"/>
          <w:szCs w:val="24"/>
        </w:rPr>
        <w:t>timely</w:t>
      </w:r>
      <w:r w:rsidRPr="36CACD28">
        <w:rPr>
          <w:sz w:val="24"/>
          <w:szCs w:val="24"/>
        </w:rPr>
        <w:t xml:space="preserve"> manner</w:t>
      </w:r>
    </w:p>
    <w:p w14:paraId="784F98CD" w14:textId="35FDED58" w:rsidR="006657C6" w:rsidRDefault="3E4FEF5A" w:rsidP="36CACD28">
      <w:pPr>
        <w:pStyle w:val="Heading4"/>
        <w:numPr>
          <w:ilvl w:val="0"/>
          <w:numId w:val="3"/>
        </w:numPr>
        <w:tabs>
          <w:tab w:val="num" w:pos="2520"/>
        </w:tabs>
        <w:spacing w:before="0" w:after="60" w:afterAutospacing="1"/>
        <w:rPr>
          <w:i w:val="0"/>
          <w:iCs w:val="0"/>
          <w:color w:val="000000" w:themeColor="text1"/>
          <w:sz w:val="24"/>
          <w:szCs w:val="24"/>
        </w:rPr>
      </w:pPr>
      <w:r w:rsidRPr="36CACD28">
        <w:rPr>
          <w:rFonts w:ascii="Cambria" w:eastAsia="Cambria" w:hAnsi="Cambria" w:cs="Cambria"/>
          <w:i w:val="0"/>
          <w:iCs w:val="0"/>
          <w:color w:val="000000" w:themeColor="text1"/>
          <w:sz w:val="24"/>
          <w:szCs w:val="24"/>
        </w:rPr>
        <w:t>Provide transportation</w:t>
      </w:r>
      <w:r w:rsidR="64C12EA8" w:rsidRPr="36CACD28">
        <w:rPr>
          <w:rFonts w:ascii="Cambria" w:eastAsia="Cambria" w:hAnsi="Cambria" w:cs="Cambria"/>
          <w:i w:val="0"/>
          <w:iCs w:val="0"/>
          <w:color w:val="000000" w:themeColor="text1"/>
          <w:sz w:val="24"/>
          <w:szCs w:val="24"/>
        </w:rPr>
        <w:t xml:space="preserve"> using own car</w:t>
      </w:r>
      <w:r w:rsidRPr="36CACD28">
        <w:rPr>
          <w:rFonts w:ascii="Cambria" w:eastAsia="Cambria" w:hAnsi="Cambria" w:cs="Cambria"/>
          <w:i w:val="0"/>
          <w:iCs w:val="0"/>
          <w:color w:val="000000" w:themeColor="text1"/>
          <w:sz w:val="24"/>
          <w:szCs w:val="24"/>
        </w:rPr>
        <w:t xml:space="preserve"> </w:t>
      </w:r>
      <w:r w:rsidR="1E7A6B14" w:rsidRPr="36CACD28">
        <w:rPr>
          <w:rFonts w:ascii="Cambria" w:eastAsia="Cambria" w:hAnsi="Cambria" w:cs="Cambria"/>
          <w:i w:val="0"/>
          <w:iCs w:val="0"/>
          <w:color w:val="000000" w:themeColor="text1"/>
          <w:sz w:val="24"/>
          <w:szCs w:val="24"/>
        </w:rPr>
        <w:t>in the event of an emergency</w:t>
      </w:r>
    </w:p>
    <w:p w14:paraId="2FC33AAF" w14:textId="08B658A4" w:rsidR="006657C6" w:rsidRDefault="006657C6" w:rsidP="36CACD28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372FBF1" w14:textId="75F06775" w:rsidR="006657C6" w:rsidRDefault="3E4FEF5A" w:rsidP="36CACD28">
      <w:pPr>
        <w:rPr>
          <w:rFonts w:ascii="Cambria" w:eastAsia="Cambria" w:hAnsi="Cambria" w:cs="Cambria"/>
          <w:color w:val="000000" w:themeColor="text1"/>
          <w:sz w:val="28"/>
          <w:szCs w:val="28"/>
        </w:rPr>
      </w:pPr>
      <w:r w:rsidRPr="36CACD28">
        <w:rPr>
          <w:rStyle w:val="QuickFormat1"/>
          <w:rFonts w:ascii="Cambria" w:eastAsia="Cambria" w:hAnsi="Cambria" w:cs="Cambria"/>
          <w:color w:val="000000" w:themeColor="text1"/>
        </w:rPr>
        <w:t>Job Requirements:</w:t>
      </w:r>
    </w:p>
    <w:p w14:paraId="01949008" w14:textId="28DBB9F4" w:rsidR="006657C6" w:rsidRDefault="3E4FEF5A" w:rsidP="36CACD28">
      <w:pPr>
        <w:pStyle w:val="ListParagraph"/>
        <w:numPr>
          <w:ilvl w:val="0"/>
          <w:numId w:val="3"/>
        </w:numPr>
        <w:rPr>
          <w:rFonts w:eastAsiaTheme="minorEastAsia"/>
          <w:color w:val="000000" w:themeColor="text1"/>
          <w:sz w:val="24"/>
          <w:szCs w:val="24"/>
        </w:rPr>
      </w:pPr>
      <w:r w:rsidRPr="36CACD28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Must possess a love for God, His </w:t>
      </w:r>
      <w:proofErr w:type="gramStart"/>
      <w:r w:rsidRPr="36CACD28">
        <w:rPr>
          <w:rFonts w:ascii="Cambria" w:eastAsia="Cambria" w:hAnsi="Cambria" w:cs="Cambria"/>
          <w:color w:val="000000" w:themeColor="text1"/>
          <w:sz w:val="24"/>
          <w:szCs w:val="24"/>
        </w:rPr>
        <w:t>Word</w:t>
      </w:r>
      <w:proofErr w:type="gramEnd"/>
      <w:r w:rsidRPr="36CACD28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and His people; preferably accept the doctrine and be in good standing with a congregation in fellowship with the Wisconsin Evangelical Lutheran Synod</w:t>
      </w:r>
    </w:p>
    <w:p w14:paraId="54071D63" w14:textId="03E2D27A" w:rsidR="006657C6" w:rsidRDefault="3E4FEF5A" w:rsidP="36CACD28">
      <w:pPr>
        <w:pStyle w:val="ListParagraph"/>
        <w:numPr>
          <w:ilvl w:val="0"/>
          <w:numId w:val="3"/>
        </w:numPr>
        <w:rPr>
          <w:rFonts w:eastAsiaTheme="minorEastAsia"/>
          <w:color w:val="000000" w:themeColor="text1"/>
          <w:sz w:val="24"/>
          <w:szCs w:val="24"/>
        </w:rPr>
      </w:pPr>
      <w:r w:rsidRPr="36CACD28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Must have the ability to assume responsibilities with a level of discipline which reflects an allegiance to the mission and vision statements of </w:t>
      </w:r>
      <w:r w:rsidRPr="36CACD28">
        <w:rPr>
          <w:rFonts w:ascii="Cambria" w:eastAsia="Cambria" w:hAnsi="Cambria" w:cs="Cambria"/>
          <w:i/>
          <w:iCs/>
          <w:color w:val="000000" w:themeColor="text1"/>
          <w:sz w:val="24"/>
          <w:szCs w:val="24"/>
        </w:rPr>
        <w:t>New Beginnings;</w:t>
      </w:r>
      <w:r w:rsidRPr="36CACD28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work well with all other staff at </w:t>
      </w:r>
      <w:r w:rsidRPr="36CACD28">
        <w:rPr>
          <w:rFonts w:ascii="Cambria" w:eastAsia="Cambria" w:hAnsi="Cambria" w:cs="Cambria"/>
          <w:i/>
          <w:iCs/>
          <w:color w:val="000000" w:themeColor="text1"/>
          <w:sz w:val="24"/>
          <w:szCs w:val="24"/>
        </w:rPr>
        <w:t>New Beginnings,</w:t>
      </w:r>
      <w:r w:rsidRPr="36CACD28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  <w:proofErr w:type="gramStart"/>
      <w:r w:rsidRPr="36CACD28">
        <w:rPr>
          <w:rFonts w:ascii="Cambria" w:eastAsia="Cambria" w:hAnsi="Cambria" w:cs="Cambria"/>
          <w:color w:val="000000" w:themeColor="text1"/>
          <w:sz w:val="24"/>
          <w:szCs w:val="24"/>
        </w:rPr>
        <w:t>as well as,</w:t>
      </w:r>
      <w:proofErr w:type="gramEnd"/>
      <w:r w:rsidRPr="36CACD28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other Christian Life Resources’ staff members to both receive and serve as an encouragement for each other</w:t>
      </w:r>
    </w:p>
    <w:p w14:paraId="53C7A9DB" w14:textId="17030110" w:rsidR="006657C6" w:rsidRDefault="7A2D3DE2" w:rsidP="36CACD28">
      <w:pPr>
        <w:pStyle w:val="ListParagraph"/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36CACD28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Must be a great communicator </w:t>
      </w:r>
    </w:p>
    <w:p w14:paraId="5CF7D3D7" w14:textId="6F22492E" w:rsidR="006657C6" w:rsidRDefault="55CDC28E" w:rsidP="36CACD28">
      <w:pPr>
        <w:pStyle w:val="ListParagraph"/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36CACD28">
        <w:rPr>
          <w:rFonts w:ascii="Cambria" w:eastAsia="Cambria" w:hAnsi="Cambria" w:cs="Cambria"/>
          <w:color w:val="000000" w:themeColor="text1"/>
          <w:sz w:val="24"/>
          <w:szCs w:val="24"/>
        </w:rPr>
        <w:t>Valid Driver’s License</w:t>
      </w:r>
    </w:p>
    <w:p w14:paraId="6839EDA1" w14:textId="19C7C441" w:rsidR="006657C6" w:rsidRDefault="3E4FEF5A" w:rsidP="36CACD28">
      <w:pPr>
        <w:pStyle w:val="ListParagraph"/>
        <w:numPr>
          <w:ilvl w:val="0"/>
          <w:numId w:val="3"/>
        </w:numPr>
        <w:rPr>
          <w:rFonts w:eastAsiaTheme="minorEastAsia"/>
          <w:color w:val="000000" w:themeColor="text1"/>
          <w:sz w:val="24"/>
          <w:szCs w:val="24"/>
        </w:rPr>
      </w:pPr>
      <w:r w:rsidRPr="36CACD28">
        <w:rPr>
          <w:rFonts w:ascii="Cambria" w:eastAsia="Cambria" w:hAnsi="Cambria" w:cs="Cambria"/>
          <w:color w:val="000000" w:themeColor="text1"/>
          <w:sz w:val="24"/>
          <w:szCs w:val="24"/>
        </w:rPr>
        <w:t>High School Diploma</w:t>
      </w:r>
    </w:p>
    <w:p w14:paraId="5BF82166" w14:textId="0D74B7B8" w:rsidR="006657C6" w:rsidRDefault="3E4FEF5A" w:rsidP="64A5CBD4">
      <w:pPr>
        <w:pStyle w:val="Heading4"/>
        <w:tabs>
          <w:tab w:val="num" w:pos="2520"/>
        </w:tabs>
        <w:spacing w:before="240" w:after="60"/>
        <w:ind w:left="1440" w:hanging="1440"/>
        <w:rPr>
          <w:rFonts w:ascii="Cambria" w:eastAsia="Cambria" w:hAnsi="Cambria" w:cs="Cambria"/>
          <w:b/>
          <w:bCs/>
          <w:i w:val="0"/>
          <w:iCs w:val="0"/>
          <w:color w:val="000000" w:themeColor="text1"/>
        </w:rPr>
      </w:pPr>
      <w:r w:rsidRPr="64A5CBD4">
        <w:rPr>
          <w:rFonts w:ascii="Cambria" w:eastAsia="Cambria" w:hAnsi="Cambria" w:cs="Cambria"/>
          <w:b/>
          <w:bCs/>
          <w:i w:val="0"/>
          <w:iCs w:val="0"/>
          <w:color w:val="000000" w:themeColor="text1"/>
          <w:u w:val="single"/>
        </w:rPr>
        <w:t>Special Note</w:t>
      </w:r>
      <w:r w:rsidRPr="64A5CBD4">
        <w:rPr>
          <w:rFonts w:ascii="Cambria" w:eastAsia="Cambria" w:hAnsi="Cambria" w:cs="Cambria"/>
          <w:b/>
          <w:bCs/>
          <w:i w:val="0"/>
          <w:iCs w:val="0"/>
          <w:color w:val="000000" w:themeColor="text1"/>
        </w:rPr>
        <w:t>:</w:t>
      </w:r>
      <w:r w:rsidRPr="64A5CBD4">
        <w:rPr>
          <w:rFonts w:ascii="Cambria" w:eastAsia="Cambria" w:hAnsi="Cambria" w:cs="Cambria"/>
          <w:i w:val="0"/>
          <w:iCs w:val="0"/>
          <w:color w:val="000000" w:themeColor="text1"/>
        </w:rPr>
        <w:t xml:space="preserve"> </w:t>
      </w:r>
      <w:r w:rsidR="00C04574">
        <w:tab/>
      </w:r>
      <w:r w:rsidRPr="64A5CBD4">
        <w:rPr>
          <w:rFonts w:ascii="Cambria" w:eastAsia="Cambria" w:hAnsi="Cambria" w:cs="Cambria"/>
          <w:i w:val="0"/>
          <w:iCs w:val="0"/>
          <w:color w:val="000000" w:themeColor="text1"/>
        </w:rPr>
        <w:t xml:space="preserve">As a general rule, the </w:t>
      </w:r>
      <w:r w:rsidRPr="64A5CBD4">
        <w:rPr>
          <w:rFonts w:ascii="Cambria" w:eastAsia="Cambria" w:hAnsi="Cambria" w:cs="Cambria"/>
          <w:color w:val="000000" w:themeColor="text1"/>
        </w:rPr>
        <w:t>Re</w:t>
      </w:r>
      <w:r w:rsidR="431E3184" w:rsidRPr="64A5CBD4">
        <w:rPr>
          <w:rFonts w:ascii="Cambria" w:eastAsia="Cambria" w:hAnsi="Cambria" w:cs="Cambria"/>
          <w:color w:val="000000" w:themeColor="text1"/>
        </w:rPr>
        <w:t>lief Staff Intern</w:t>
      </w:r>
      <w:r w:rsidRPr="64A5CBD4">
        <w:rPr>
          <w:rFonts w:ascii="Cambria" w:eastAsia="Cambria" w:hAnsi="Cambria" w:cs="Cambria"/>
          <w:color w:val="000000" w:themeColor="text1"/>
        </w:rPr>
        <w:t xml:space="preserve"> </w:t>
      </w:r>
      <w:r w:rsidRPr="64A5CBD4">
        <w:rPr>
          <w:rFonts w:ascii="Cambria" w:eastAsia="Cambria" w:hAnsi="Cambria" w:cs="Cambria"/>
          <w:i w:val="0"/>
          <w:iCs w:val="0"/>
          <w:color w:val="000000" w:themeColor="text1"/>
        </w:rPr>
        <w:t xml:space="preserve">is </w:t>
      </w:r>
      <w:r w:rsidRPr="64A5CBD4">
        <w:rPr>
          <w:rFonts w:ascii="Cambria" w:eastAsia="Cambria" w:hAnsi="Cambria" w:cs="Cambria"/>
          <w:i w:val="0"/>
          <w:iCs w:val="0"/>
          <w:color w:val="000000" w:themeColor="text1"/>
          <w:u w:val="single"/>
        </w:rPr>
        <w:t>NOT</w:t>
      </w:r>
      <w:r w:rsidRPr="64A5CBD4">
        <w:rPr>
          <w:rFonts w:ascii="Cambria" w:eastAsia="Cambria" w:hAnsi="Cambria" w:cs="Cambria"/>
          <w:i w:val="0"/>
          <w:iCs w:val="0"/>
          <w:color w:val="000000" w:themeColor="text1"/>
        </w:rPr>
        <w:t xml:space="preserve"> to provide </w:t>
      </w:r>
      <w:proofErr w:type="gramStart"/>
      <w:r w:rsidRPr="64A5CBD4">
        <w:rPr>
          <w:rFonts w:ascii="Cambria" w:eastAsia="Cambria" w:hAnsi="Cambria" w:cs="Cambria"/>
          <w:i w:val="0"/>
          <w:iCs w:val="0"/>
          <w:color w:val="000000" w:themeColor="text1"/>
        </w:rPr>
        <w:t xml:space="preserve">child </w:t>
      </w:r>
      <w:r w:rsidR="20D007D1" w:rsidRPr="64A5CBD4">
        <w:rPr>
          <w:rFonts w:ascii="Cambria" w:eastAsia="Cambria" w:hAnsi="Cambria" w:cs="Cambria"/>
          <w:i w:val="0"/>
          <w:iCs w:val="0"/>
          <w:color w:val="000000" w:themeColor="text1"/>
        </w:rPr>
        <w:t>care</w:t>
      </w:r>
      <w:proofErr w:type="gramEnd"/>
      <w:r w:rsidR="20D007D1" w:rsidRPr="64A5CBD4">
        <w:rPr>
          <w:rFonts w:ascii="Cambria" w:eastAsia="Cambria" w:hAnsi="Cambria" w:cs="Cambria"/>
          <w:i w:val="0"/>
          <w:iCs w:val="0"/>
          <w:color w:val="000000" w:themeColor="text1"/>
        </w:rPr>
        <w:t xml:space="preserve"> services</w:t>
      </w:r>
      <w:r w:rsidRPr="64A5CBD4">
        <w:rPr>
          <w:rFonts w:ascii="Cambria" w:eastAsia="Cambria" w:hAnsi="Cambria" w:cs="Cambria"/>
          <w:i w:val="0"/>
          <w:iCs w:val="0"/>
          <w:color w:val="000000" w:themeColor="text1"/>
        </w:rPr>
        <w:t xml:space="preserve"> or personal transportation for residents except to church</w:t>
      </w:r>
      <w:r w:rsidR="261C443A" w:rsidRPr="64A5CBD4">
        <w:rPr>
          <w:rFonts w:ascii="Cambria" w:eastAsia="Cambria" w:hAnsi="Cambria" w:cs="Cambria"/>
          <w:i w:val="0"/>
          <w:iCs w:val="0"/>
          <w:color w:val="000000" w:themeColor="text1"/>
        </w:rPr>
        <w:t xml:space="preserve">, </w:t>
      </w:r>
      <w:r w:rsidRPr="64A5CBD4">
        <w:rPr>
          <w:rFonts w:ascii="Cambria" w:eastAsia="Cambria" w:hAnsi="Cambria" w:cs="Cambria"/>
          <w:i w:val="0"/>
          <w:iCs w:val="0"/>
          <w:color w:val="000000" w:themeColor="text1"/>
        </w:rPr>
        <w:t>New Beginnings group activities</w:t>
      </w:r>
      <w:r w:rsidR="0E6AED78" w:rsidRPr="64A5CBD4">
        <w:rPr>
          <w:rFonts w:ascii="Cambria" w:eastAsia="Cambria" w:hAnsi="Cambria" w:cs="Cambria"/>
          <w:i w:val="0"/>
          <w:iCs w:val="0"/>
          <w:color w:val="000000" w:themeColor="text1"/>
        </w:rPr>
        <w:t>, or in case of emergency</w:t>
      </w:r>
      <w:r w:rsidRPr="64A5CBD4">
        <w:rPr>
          <w:rFonts w:ascii="Cambria" w:eastAsia="Cambria" w:hAnsi="Cambria" w:cs="Cambria"/>
          <w:i w:val="0"/>
          <w:iCs w:val="0"/>
          <w:color w:val="000000" w:themeColor="text1"/>
        </w:rPr>
        <w:t xml:space="preserve">. Residents are encouraged to find their own </w:t>
      </w:r>
      <w:proofErr w:type="gramStart"/>
      <w:r w:rsidRPr="64A5CBD4">
        <w:rPr>
          <w:rFonts w:ascii="Cambria" w:eastAsia="Cambria" w:hAnsi="Cambria" w:cs="Cambria"/>
          <w:i w:val="0"/>
          <w:iCs w:val="0"/>
          <w:color w:val="000000" w:themeColor="text1"/>
        </w:rPr>
        <w:t>child care</w:t>
      </w:r>
      <w:proofErr w:type="gramEnd"/>
      <w:r w:rsidRPr="64A5CBD4">
        <w:rPr>
          <w:rFonts w:ascii="Cambria" w:eastAsia="Cambria" w:hAnsi="Cambria" w:cs="Cambria"/>
          <w:i w:val="0"/>
          <w:iCs w:val="0"/>
          <w:color w:val="000000" w:themeColor="text1"/>
        </w:rPr>
        <w:t xml:space="preserve"> services and to use public transportation. </w:t>
      </w:r>
    </w:p>
    <w:p w14:paraId="7596476C" w14:textId="52CB0C27" w:rsidR="006657C6" w:rsidRDefault="006657C6" w:rsidP="36CACD28">
      <w:pPr>
        <w:rPr>
          <w:rFonts w:ascii="Cambria" w:eastAsia="Cambria" w:hAnsi="Cambria" w:cs="Cambria"/>
          <w:color w:val="000000" w:themeColor="text1"/>
        </w:rPr>
      </w:pPr>
    </w:p>
    <w:p w14:paraId="74DA7CDF" w14:textId="1A62EDC7" w:rsidR="006657C6" w:rsidRDefault="3E4FEF5A" w:rsidP="36CACD28">
      <w:pPr>
        <w:jc w:val="center"/>
        <w:rPr>
          <w:rFonts w:ascii="Cambria" w:eastAsia="Cambria" w:hAnsi="Cambria" w:cs="Cambria"/>
          <w:color w:val="000000" w:themeColor="text1"/>
          <w:sz w:val="44"/>
          <w:szCs w:val="44"/>
        </w:rPr>
      </w:pPr>
      <w:r w:rsidRPr="36CACD28">
        <w:rPr>
          <w:rFonts w:ascii="Cambria" w:eastAsia="Cambria" w:hAnsi="Cambria" w:cs="Cambria"/>
          <w:b/>
          <w:bCs/>
          <w:color w:val="000000" w:themeColor="text1"/>
          <w:sz w:val="44"/>
          <w:szCs w:val="44"/>
          <w:u w:val="single"/>
        </w:rPr>
        <w:t>Resident Supervisor Benefits</w:t>
      </w:r>
    </w:p>
    <w:p w14:paraId="3920E4D3" w14:textId="07D50E0F" w:rsidR="006657C6" w:rsidRDefault="1971D776" w:rsidP="36CACD28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36CACD28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This is an unpaid position, but it can be counted towards internship hours for those attending college or graduate school. </w:t>
      </w:r>
    </w:p>
    <w:p w14:paraId="7EB4CC4C" w14:textId="26EA9AB6" w:rsidR="006657C6" w:rsidRDefault="3E4FEF5A" w:rsidP="36CACD28">
      <w:pPr>
        <w:ind w:left="2160" w:hanging="2160"/>
        <w:rPr>
          <w:rFonts w:ascii="Cambria" w:eastAsia="Cambria" w:hAnsi="Cambria" w:cs="Cambria"/>
          <w:color w:val="000000" w:themeColor="text1"/>
          <w:sz w:val="28"/>
          <w:szCs w:val="28"/>
        </w:rPr>
      </w:pPr>
      <w:r w:rsidRPr="36CACD28">
        <w:rPr>
          <w:rStyle w:val="QuickFormat1"/>
          <w:rFonts w:ascii="Cambria" w:eastAsia="Cambria" w:hAnsi="Cambria" w:cs="Cambria"/>
          <w:color w:val="000000" w:themeColor="text1"/>
          <w:u w:val="single"/>
        </w:rPr>
        <w:t>Accommodations</w:t>
      </w:r>
      <w:r w:rsidRPr="36CACD28">
        <w:rPr>
          <w:rStyle w:val="QuickFormat1"/>
          <w:rFonts w:ascii="Cambria" w:eastAsia="Cambria" w:hAnsi="Cambria" w:cs="Cambria"/>
          <w:b w:val="0"/>
          <w:bCs w:val="0"/>
          <w:color w:val="000000" w:themeColor="text1"/>
        </w:rPr>
        <w:t xml:space="preserve">: </w:t>
      </w:r>
      <w:r w:rsidR="00C04574">
        <w:tab/>
      </w:r>
    </w:p>
    <w:p w14:paraId="22A44786" w14:textId="704A1C7A" w:rsidR="006657C6" w:rsidRDefault="3E4FEF5A" w:rsidP="36CACD28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  <w:sz w:val="24"/>
          <w:szCs w:val="24"/>
        </w:rPr>
      </w:pPr>
      <w:r w:rsidRPr="36CACD28">
        <w:rPr>
          <w:rFonts w:ascii="Cambria" w:eastAsia="Cambria" w:hAnsi="Cambria" w:cs="Cambria"/>
          <w:color w:val="000000" w:themeColor="text1"/>
          <w:sz w:val="24"/>
          <w:szCs w:val="24"/>
        </w:rPr>
        <w:t>A furnished bedroom</w:t>
      </w:r>
      <w:r w:rsidR="37692F40" w:rsidRPr="36CACD28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  <w:r w:rsidR="37D7F7EA" w:rsidRPr="36CACD28">
        <w:rPr>
          <w:rFonts w:ascii="Cambria" w:eastAsia="Cambria" w:hAnsi="Cambria" w:cs="Cambria"/>
          <w:color w:val="000000" w:themeColor="text1"/>
          <w:sz w:val="24"/>
          <w:szCs w:val="24"/>
        </w:rPr>
        <w:t>attached</w:t>
      </w:r>
      <w:r w:rsidR="37692F40" w:rsidRPr="36CACD28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to the office</w:t>
      </w:r>
      <w:r w:rsidRPr="36CACD28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apartment</w:t>
      </w:r>
      <w:r w:rsidR="0DC832E7" w:rsidRPr="36CACD28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which includes access to a kitchen, bathroom, and dining room area.</w:t>
      </w:r>
      <w:r w:rsidRPr="36CACD28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(located on the premises of </w:t>
      </w:r>
      <w:r w:rsidRPr="36CACD28">
        <w:rPr>
          <w:rFonts w:ascii="Cambria" w:eastAsia="Cambria" w:hAnsi="Cambria" w:cs="Cambria"/>
          <w:i/>
          <w:iCs/>
          <w:color w:val="000000" w:themeColor="text1"/>
          <w:sz w:val="24"/>
          <w:szCs w:val="24"/>
        </w:rPr>
        <w:t>New Beginnings</w:t>
      </w:r>
      <w:r w:rsidRPr="36CACD28">
        <w:rPr>
          <w:rFonts w:ascii="Cambria" w:eastAsia="Cambria" w:hAnsi="Cambria" w:cs="Cambria"/>
          <w:color w:val="000000" w:themeColor="text1"/>
          <w:sz w:val="24"/>
          <w:szCs w:val="24"/>
        </w:rPr>
        <w:t>)</w:t>
      </w:r>
    </w:p>
    <w:p w14:paraId="39D677B4" w14:textId="641BE0F1" w:rsidR="006657C6" w:rsidRDefault="3E4FEF5A" w:rsidP="36CACD28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  <w:sz w:val="24"/>
          <w:szCs w:val="24"/>
        </w:rPr>
      </w:pPr>
      <w:r w:rsidRPr="36CACD28">
        <w:rPr>
          <w:rFonts w:ascii="Cambria" w:eastAsia="Cambria" w:hAnsi="Cambria" w:cs="Cambria"/>
          <w:color w:val="000000" w:themeColor="text1"/>
          <w:sz w:val="24"/>
          <w:szCs w:val="24"/>
        </w:rPr>
        <w:t>All apartment utilities paid including electric, gas, water/</w:t>
      </w:r>
      <w:proofErr w:type="gramStart"/>
      <w:r w:rsidRPr="36CACD28">
        <w:rPr>
          <w:rFonts w:ascii="Cambria" w:eastAsia="Cambria" w:hAnsi="Cambria" w:cs="Cambria"/>
          <w:color w:val="000000" w:themeColor="text1"/>
          <w:sz w:val="24"/>
          <w:szCs w:val="24"/>
        </w:rPr>
        <w:t>sewer</w:t>
      </w:r>
      <w:proofErr w:type="gramEnd"/>
      <w:r w:rsidRPr="36CACD28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and internet access </w:t>
      </w:r>
    </w:p>
    <w:p w14:paraId="572FF8E8" w14:textId="2505B587" w:rsidR="006657C6" w:rsidRDefault="3E4FEF5A" w:rsidP="36CACD28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36CACD28">
        <w:rPr>
          <w:rFonts w:ascii="Cambria" w:eastAsia="Cambria" w:hAnsi="Cambria" w:cs="Cambria"/>
          <w:color w:val="000000" w:themeColor="text1"/>
          <w:sz w:val="24"/>
          <w:szCs w:val="24"/>
        </w:rPr>
        <w:t>Free parking</w:t>
      </w:r>
    </w:p>
    <w:p w14:paraId="334F1F30" w14:textId="02101385" w:rsidR="006657C6" w:rsidRDefault="006657C6" w:rsidP="36CACD28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4C9505DC" w14:textId="15063639" w:rsidR="006657C6" w:rsidRDefault="3E4FEF5A" w:rsidP="36CACD28">
      <w:pPr>
        <w:rPr>
          <w:rFonts w:ascii="Cambria" w:eastAsia="Cambria" w:hAnsi="Cambria" w:cs="Cambria"/>
          <w:color w:val="000000" w:themeColor="text1"/>
          <w:sz w:val="28"/>
          <w:szCs w:val="28"/>
        </w:rPr>
      </w:pPr>
      <w:r w:rsidRPr="36CACD28">
        <w:rPr>
          <w:rFonts w:ascii="Cambria" w:eastAsia="Cambria" w:hAnsi="Cambria" w:cs="Cambria"/>
          <w:b/>
          <w:bCs/>
          <w:color w:val="000000" w:themeColor="text1"/>
          <w:sz w:val="28"/>
          <w:szCs w:val="28"/>
          <w:u w:val="single"/>
        </w:rPr>
        <w:t>Special Events</w:t>
      </w:r>
      <w:r w:rsidRPr="36CACD28">
        <w:rPr>
          <w:rFonts w:ascii="Cambria" w:eastAsia="Cambria" w:hAnsi="Cambria" w:cs="Cambria"/>
          <w:b/>
          <w:bCs/>
          <w:color w:val="000000" w:themeColor="text1"/>
          <w:sz w:val="28"/>
          <w:szCs w:val="28"/>
        </w:rPr>
        <w:t>:</w:t>
      </w:r>
    </w:p>
    <w:p w14:paraId="404B6514" w14:textId="4DE25D9D" w:rsidR="006657C6" w:rsidRDefault="3E4FEF5A" w:rsidP="36CACD28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4"/>
          <w:szCs w:val="24"/>
        </w:rPr>
      </w:pPr>
      <w:r w:rsidRPr="36CACD28">
        <w:rPr>
          <w:rFonts w:ascii="Cambria" w:eastAsia="Cambria" w:hAnsi="Cambria" w:cs="Cambria"/>
          <w:color w:val="000000" w:themeColor="text1"/>
          <w:sz w:val="24"/>
          <w:szCs w:val="24"/>
        </w:rPr>
        <w:lastRenderedPageBreak/>
        <w:t xml:space="preserve">It is recognized that </w:t>
      </w:r>
      <w:r w:rsidR="5560870A" w:rsidRPr="36CACD28">
        <w:rPr>
          <w:rFonts w:ascii="Cambria" w:eastAsia="Cambria" w:hAnsi="Cambria" w:cs="Cambria"/>
          <w:color w:val="000000" w:themeColor="text1"/>
          <w:sz w:val="24"/>
          <w:szCs w:val="24"/>
        </w:rPr>
        <w:t>interns</w:t>
      </w:r>
      <w:r w:rsidRPr="36CACD28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sometimes have family events or pre-scheduled activities that require their attendance. With sufficient notice to make scheduling adjustments for the other staff at </w:t>
      </w:r>
      <w:r w:rsidRPr="36CACD28">
        <w:rPr>
          <w:rFonts w:ascii="Cambria" w:eastAsia="Cambria" w:hAnsi="Cambria" w:cs="Cambria"/>
          <w:i/>
          <w:iCs/>
          <w:color w:val="000000" w:themeColor="text1"/>
          <w:sz w:val="24"/>
          <w:szCs w:val="24"/>
        </w:rPr>
        <w:t>New Beginnings,</w:t>
      </w:r>
      <w:r w:rsidRPr="36CACD28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the </w:t>
      </w:r>
      <w:r w:rsidRPr="36CACD28">
        <w:rPr>
          <w:rFonts w:ascii="Cambria" w:eastAsia="Cambria" w:hAnsi="Cambria" w:cs="Cambria"/>
          <w:i/>
          <w:iCs/>
          <w:color w:val="000000" w:themeColor="text1"/>
          <w:sz w:val="24"/>
          <w:szCs w:val="24"/>
        </w:rPr>
        <w:t>Re</w:t>
      </w:r>
      <w:r w:rsidR="5550D5CD" w:rsidRPr="36CACD28">
        <w:rPr>
          <w:rFonts w:ascii="Cambria" w:eastAsia="Cambria" w:hAnsi="Cambria" w:cs="Cambria"/>
          <w:i/>
          <w:iCs/>
          <w:color w:val="000000" w:themeColor="text1"/>
          <w:sz w:val="24"/>
          <w:szCs w:val="24"/>
        </w:rPr>
        <w:t xml:space="preserve">lief Staff Intern </w:t>
      </w:r>
      <w:r w:rsidRPr="36CACD28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can take time off from </w:t>
      </w:r>
      <w:r w:rsidRPr="36CACD28">
        <w:rPr>
          <w:rFonts w:ascii="Cambria" w:eastAsia="Cambria" w:hAnsi="Cambria" w:cs="Cambria"/>
          <w:i/>
          <w:iCs/>
          <w:color w:val="000000" w:themeColor="text1"/>
          <w:sz w:val="24"/>
          <w:szCs w:val="24"/>
        </w:rPr>
        <w:t>New Beginnings</w:t>
      </w:r>
      <w:r w:rsidRPr="36CACD28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for short periods of time. </w:t>
      </w:r>
    </w:p>
    <w:p w14:paraId="1DAE481F" w14:textId="32703057" w:rsidR="006657C6" w:rsidRDefault="3E4FEF5A" w:rsidP="64A5CBD4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4"/>
          <w:szCs w:val="24"/>
        </w:rPr>
      </w:pPr>
      <w:r w:rsidRPr="64A5CBD4">
        <w:rPr>
          <w:rFonts w:ascii="Cambria" w:eastAsia="Cambria" w:hAnsi="Cambria" w:cs="Cambria"/>
          <w:color w:val="000000" w:themeColor="text1"/>
          <w:sz w:val="24"/>
          <w:szCs w:val="24"/>
        </w:rPr>
        <w:t>There is flexibility in these provisions for special circumstances. It is most helpful for a volunteer to announce any special event needs she might have as soon as they are known.</w:t>
      </w:r>
    </w:p>
    <w:p w14:paraId="5649A7B1" w14:textId="7FFB7F7A" w:rsidR="64A5CBD4" w:rsidRDefault="64A5CBD4" w:rsidP="64A5CBD4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1452E2AD" w14:textId="2D517C4A" w:rsidR="79C1873D" w:rsidRDefault="79C1873D" w:rsidP="64A5CBD4">
      <w:pPr>
        <w:jc w:val="center"/>
        <w:rPr>
          <w:rFonts w:ascii="Cambria" w:eastAsia="Cambria" w:hAnsi="Cambria" w:cs="Cambria"/>
          <w:b/>
          <w:bCs/>
          <w:color w:val="000000" w:themeColor="text1"/>
          <w:sz w:val="36"/>
          <w:szCs w:val="36"/>
        </w:rPr>
      </w:pPr>
      <w:r w:rsidRPr="64A5CBD4">
        <w:rPr>
          <w:rFonts w:ascii="Cambria" w:eastAsia="Cambria" w:hAnsi="Cambria" w:cs="Cambria"/>
          <w:b/>
          <w:bCs/>
          <w:color w:val="000000" w:themeColor="text1"/>
          <w:sz w:val="36"/>
          <w:szCs w:val="36"/>
        </w:rPr>
        <w:t>For questions or to apply email Madison Schulz at madisons@homeformothers.com</w:t>
      </w:r>
    </w:p>
    <w:p w14:paraId="2C078E63" w14:textId="699A0BCF" w:rsidR="006657C6" w:rsidRDefault="006657C6" w:rsidP="36CACD28"/>
    <w:sectPr w:rsidR="006657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A842B3"/>
    <w:multiLevelType w:val="hybridMultilevel"/>
    <w:tmpl w:val="12B4CA64"/>
    <w:lvl w:ilvl="0" w:tplc="F0D4B7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6CD4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4CB0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1A52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A8E2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18AB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FEC7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EE7F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4E04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C5394"/>
    <w:multiLevelType w:val="hybridMultilevel"/>
    <w:tmpl w:val="35566F82"/>
    <w:lvl w:ilvl="0" w:tplc="61C652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4278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7063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1849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14A2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4051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9C09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2AD8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540A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152A95"/>
    <w:multiLevelType w:val="hybridMultilevel"/>
    <w:tmpl w:val="81484EE6"/>
    <w:lvl w:ilvl="0" w:tplc="1BFA84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804D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38BB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0073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DAD3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EA5F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DA60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24B8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DCC8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0D7261A"/>
    <w:rsid w:val="004DB95E"/>
    <w:rsid w:val="006657C6"/>
    <w:rsid w:val="00C04574"/>
    <w:rsid w:val="01B8E21E"/>
    <w:rsid w:val="03387115"/>
    <w:rsid w:val="0354B27F"/>
    <w:rsid w:val="0458A14C"/>
    <w:rsid w:val="068C5341"/>
    <w:rsid w:val="0DC832E7"/>
    <w:rsid w:val="0E6AED78"/>
    <w:rsid w:val="1076FD86"/>
    <w:rsid w:val="136AD649"/>
    <w:rsid w:val="13F0EA8F"/>
    <w:rsid w:val="15EA4A3D"/>
    <w:rsid w:val="17FF6CC8"/>
    <w:rsid w:val="1866EED0"/>
    <w:rsid w:val="18BD340D"/>
    <w:rsid w:val="1971D776"/>
    <w:rsid w:val="1A6F14A5"/>
    <w:rsid w:val="1ACDDAC0"/>
    <w:rsid w:val="1D0DB690"/>
    <w:rsid w:val="1E7A6B14"/>
    <w:rsid w:val="1FD86DDA"/>
    <w:rsid w:val="20D007D1"/>
    <w:rsid w:val="22B4F820"/>
    <w:rsid w:val="22FD93C3"/>
    <w:rsid w:val="2401D9AE"/>
    <w:rsid w:val="241F91F7"/>
    <w:rsid w:val="261C443A"/>
    <w:rsid w:val="275732B9"/>
    <w:rsid w:val="2783794D"/>
    <w:rsid w:val="290B1147"/>
    <w:rsid w:val="2A8E0BCE"/>
    <w:rsid w:val="2B355689"/>
    <w:rsid w:val="2B962DA2"/>
    <w:rsid w:val="2E136D72"/>
    <w:rsid w:val="2F391578"/>
    <w:rsid w:val="33219D97"/>
    <w:rsid w:val="338DA853"/>
    <w:rsid w:val="35611BAC"/>
    <w:rsid w:val="35AD24CD"/>
    <w:rsid w:val="3615765A"/>
    <w:rsid w:val="36ABB9B7"/>
    <w:rsid w:val="36CACD28"/>
    <w:rsid w:val="36DA7FFB"/>
    <w:rsid w:val="37692F40"/>
    <w:rsid w:val="37D7F7EA"/>
    <w:rsid w:val="38666C6F"/>
    <w:rsid w:val="394D171C"/>
    <w:rsid w:val="3A1DCBEE"/>
    <w:rsid w:val="3B423DC8"/>
    <w:rsid w:val="3D556CB0"/>
    <w:rsid w:val="3E4FEF5A"/>
    <w:rsid w:val="3EE6FFCF"/>
    <w:rsid w:val="41A8D42C"/>
    <w:rsid w:val="41EED35F"/>
    <w:rsid w:val="431E3184"/>
    <w:rsid w:val="4337C161"/>
    <w:rsid w:val="438AA3C0"/>
    <w:rsid w:val="45267421"/>
    <w:rsid w:val="470634BA"/>
    <w:rsid w:val="48AB0E18"/>
    <w:rsid w:val="4A13A519"/>
    <w:rsid w:val="4B3B9935"/>
    <w:rsid w:val="4BC07D80"/>
    <w:rsid w:val="4C550212"/>
    <w:rsid w:val="4D5C4DE1"/>
    <w:rsid w:val="4E4E83ED"/>
    <w:rsid w:val="4E5F536D"/>
    <w:rsid w:val="500E128F"/>
    <w:rsid w:val="5071144E"/>
    <w:rsid w:val="512B7190"/>
    <w:rsid w:val="5178849E"/>
    <w:rsid w:val="52351CD4"/>
    <w:rsid w:val="5550D5CD"/>
    <w:rsid w:val="5560870A"/>
    <w:rsid w:val="55CDC28E"/>
    <w:rsid w:val="57033027"/>
    <w:rsid w:val="58943460"/>
    <w:rsid w:val="5A3004C1"/>
    <w:rsid w:val="5A531A5C"/>
    <w:rsid w:val="5BB29BC1"/>
    <w:rsid w:val="5D67A583"/>
    <w:rsid w:val="607EE53F"/>
    <w:rsid w:val="60D7261A"/>
    <w:rsid w:val="61A796B3"/>
    <w:rsid w:val="6230C5D7"/>
    <w:rsid w:val="63A24BE6"/>
    <w:rsid w:val="63E1B32F"/>
    <w:rsid w:val="64A5CBD4"/>
    <w:rsid w:val="64C12EA8"/>
    <w:rsid w:val="687C20A5"/>
    <w:rsid w:val="69A6EF07"/>
    <w:rsid w:val="6B64F47A"/>
    <w:rsid w:val="6CDE8FC9"/>
    <w:rsid w:val="6DEB739A"/>
    <w:rsid w:val="76F7FDF8"/>
    <w:rsid w:val="77376541"/>
    <w:rsid w:val="77FF4629"/>
    <w:rsid w:val="7811FFD7"/>
    <w:rsid w:val="7954635A"/>
    <w:rsid w:val="79C1873D"/>
    <w:rsid w:val="7A2D3DE2"/>
    <w:rsid w:val="7CE570FA"/>
    <w:rsid w:val="7E63AF0E"/>
    <w:rsid w:val="7E8A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7261A"/>
  <w15:chartTrackingRefBased/>
  <w15:docId w15:val="{24CE1C8B-0EE5-446A-8D69-A0768279E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uickFormat1">
    <w:name w:val="QuickFormat1"/>
    <w:basedOn w:val="DefaultParagraphFont"/>
    <w:rsid w:val="36CACD28"/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83453E10EA334B9B09DD76E4CB9A0E" ma:contentTypeVersion="12" ma:contentTypeDescription="Create a new document." ma:contentTypeScope="" ma:versionID="0f9c5bfa18ad4db0d587a2810d987892">
  <xsd:schema xmlns:xsd="http://www.w3.org/2001/XMLSchema" xmlns:xs="http://www.w3.org/2001/XMLSchema" xmlns:p="http://schemas.microsoft.com/office/2006/metadata/properties" xmlns:ns2="5d22d287-fd6f-4a0e-9f2a-6aabecb579c2" xmlns:ns3="aad930db-1341-4413-acf9-c43196901aa6" targetNamespace="http://schemas.microsoft.com/office/2006/metadata/properties" ma:root="true" ma:fieldsID="23cc4d8030a18975a10d37c88941a330" ns2:_="" ns3:_="">
    <xsd:import namespace="5d22d287-fd6f-4a0e-9f2a-6aabecb579c2"/>
    <xsd:import namespace="aad930db-1341-4413-acf9-c43196901a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22d287-fd6f-4a0e-9f2a-6aabecb579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d930db-1341-4413-acf9-c43196901aa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6725BD-F880-441F-87C7-4A1670C1CF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22d287-fd6f-4a0e-9f2a-6aabecb579c2"/>
    <ds:schemaRef ds:uri="aad930db-1341-4413-acf9-c43196901a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787941-BA43-463A-AB31-F7CEA91646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F2E596-F318-4C7A-8763-7318772A6F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3363</Characters>
  <Application>Microsoft Office Word</Application>
  <DocSecurity>0</DocSecurity>
  <Lines>28</Lines>
  <Paragraphs>7</Paragraphs>
  <ScaleCrop>false</ScaleCrop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Madison Schulz</dc:creator>
  <cp:keywords/>
  <dc:description/>
  <cp:lastModifiedBy>Madison Dumke</cp:lastModifiedBy>
  <cp:revision>2</cp:revision>
  <dcterms:created xsi:type="dcterms:W3CDTF">2020-12-29T20:46:00Z</dcterms:created>
  <dcterms:modified xsi:type="dcterms:W3CDTF">2020-12-29T20:46:00Z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0x010100BB83453E10EA334B9B09DD76E4CB9A0E</vt:lpwstr>
  </property>
</Properties>
</file>